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0F0C1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val="en-US" w:eastAsia="lt-LT"/>
        </w:rPr>
        <w:drawing>
          <wp:inline distT="0" distB="0" distL="0" distR="0" wp14:anchorId="1A338D4A" wp14:editId="46C00E00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1229D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 </w:t>
      </w:r>
    </w:p>
    <w:p w14:paraId="2BA99650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KLAIPĖDOS MIESTO SAVIVALDYBĖS TARYBA</w:t>
      </w:r>
    </w:p>
    <w:p w14:paraId="23F83429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 </w:t>
      </w:r>
    </w:p>
    <w:p w14:paraId="03F5CC1C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lt-LT"/>
        </w:rPr>
        <w:t>SPRENDIMAS</w:t>
      </w:r>
    </w:p>
    <w:p w14:paraId="07A3FF07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lt-LT"/>
        </w:rPr>
        <w:t>DĖL vidutinės atlygintinos mokyklos ūkio lėšų kainos už mokinius, besimokančius klaipėdos miesto savivaldybės bendrojo ugdymo mokyklose, nustatymo</w:t>
      </w:r>
    </w:p>
    <w:p w14:paraId="397B7381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14:paraId="500AEC09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bookmarkStart w:id="0" w:name="registravimoDataIlga"/>
      <w:bookmarkEnd w:id="0"/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highlight w:val="lightGray"/>
          <w:lang w:eastAsia="lt-LT"/>
        </w:rPr>
        <w:t>2015 m. gruodžio 22 d. Nr. </w:t>
      </w:r>
      <w:bookmarkStart w:id="1" w:name="dokumentoNr"/>
      <w:bookmarkEnd w:id="1"/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highlight w:val="lightGray"/>
          <w:lang w:eastAsia="lt-LT"/>
        </w:rPr>
        <w:t>T2-336</w:t>
      </w:r>
    </w:p>
    <w:p w14:paraId="4E0DFCBF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Klaipėda</w:t>
      </w:r>
    </w:p>
    <w:p w14:paraId="09A5FF4F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14:paraId="40403DF6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14:paraId="7B95CC0C" w14:textId="77777777" w:rsidR="004077FD" w:rsidRPr="004077FD" w:rsidRDefault="004077FD" w:rsidP="00407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Vadovaudamasi Lietuvos Respublikos vietos savivaldos įstatymo 16 straipsnio 2 dalies 37 punktu, Klaipėdos miesto savivaldybės taryba </w:t>
      </w:r>
      <w:r w:rsidRPr="004077FD">
        <w:rPr>
          <w:rFonts w:ascii="Times New Roman" w:eastAsia="Times New Roman" w:hAnsi="Times New Roman" w:cs="Times New Roman"/>
          <w:color w:val="000000"/>
          <w:spacing w:val="60"/>
          <w:sz w:val="27"/>
          <w:szCs w:val="27"/>
          <w:lang w:eastAsia="lt-LT"/>
        </w:rPr>
        <w:t>nusprendži</w:t>
      </w: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a:</w:t>
      </w:r>
    </w:p>
    <w:p w14:paraId="3CC1E5B7" w14:textId="77777777" w:rsidR="004077FD" w:rsidRPr="004077FD" w:rsidRDefault="004077FD" w:rsidP="004077FD">
      <w:pPr>
        <w:shd w:val="clear" w:color="auto" w:fill="FFFFFF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1. Nustatyti vieno mėnesio vidutinę atlygintiną mokyklos ūkio lėšų kainą už vieną mokinį, besimokantį Klaipėdos miesto savivaldybės bendrojo ugdymo mokykloje, – 75,70 euro.</w:t>
      </w:r>
    </w:p>
    <w:p w14:paraId="759672F9" w14:textId="77777777" w:rsidR="004077FD" w:rsidRPr="004077FD" w:rsidRDefault="004077FD" w:rsidP="004077FD">
      <w:pPr>
        <w:shd w:val="clear" w:color="auto" w:fill="FFFFFF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2018 m. balandžio 26 d. Klaipėdos miesto savivaldybės tarybos sprendimo </w:t>
      </w:r>
      <w:hyperlink r:id="rId5" w:history="1">
        <w:r w:rsidRPr="004077FD">
          <w:rPr>
            <w:rFonts w:ascii="Times New Roman" w:eastAsia="Times New Roman" w:hAnsi="Times New Roman" w:cs="Times New Roman"/>
            <w:i/>
            <w:iCs/>
            <w:color w:val="EB1C24"/>
            <w:sz w:val="16"/>
            <w:szCs w:val="16"/>
            <w:u w:val="single"/>
            <w:lang w:eastAsia="lt-LT"/>
          </w:rPr>
          <w:t>Nr. T2-79 </w:t>
        </w:r>
      </w:hyperlink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redakcija</w:t>
      </w:r>
    </w:p>
    <w:p w14:paraId="27C59DF7" w14:textId="77777777" w:rsidR="004077FD" w:rsidRPr="004077FD" w:rsidRDefault="004077FD" w:rsidP="004077F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2019 m. liepos 25 d. Klaipėdos miesto savivaldybės tarybos sprendimo </w:t>
      </w:r>
      <w:hyperlink r:id="rId6" w:history="1">
        <w:r w:rsidRPr="004077FD">
          <w:rPr>
            <w:rFonts w:ascii="Times New Roman" w:eastAsia="Times New Roman" w:hAnsi="Times New Roman" w:cs="Times New Roman"/>
            <w:i/>
            <w:iCs/>
            <w:color w:val="EB1C24"/>
            <w:sz w:val="16"/>
            <w:szCs w:val="16"/>
            <w:u w:val="single"/>
            <w:lang w:eastAsia="lt-LT"/>
          </w:rPr>
          <w:t>Nr. T2-202 </w:t>
        </w:r>
      </w:hyperlink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redakcija</w:t>
      </w:r>
    </w:p>
    <w:p w14:paraId="6349C899" w14:textId="77777777" w:rsidR="004077FD" w:rsidRPr="004077FD" w:rsidRDefault="004077FD" w:rsidP="004077F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2021 m. balandžio 29 d. Klaipėdos miesto savivaldybės tarybos sprendimo </w:t>
      </w:r>
      <w:hyperlink r:id="rId7" w:history="1">
        <w:r w:rsidRPr="004077FD">
          <w:rPr>
            <w:rFonts w:ascii="Times New Roman" w:eastAsia="Times New Roman" w:hAnsi="Times New Roman" w:cs="Times New Roman"/>
            <w:i/>
            <w:iCs/>
            <w:color w:val="EB1C24"/>
            <w:sz w:val="16"/>
            <w:szCs w:val="16"/>
            <w:u w:val="single"/>
            <w:lang w:eastAsia="lt-LT"/>
          </w:rPr>
          <w:t>Nr. T2-95 </w:t>
        </w:r>
      </w:hyperlink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redakcija</w:t>
      </w:r>
    </w:p>
    <w:p w14:paraId="20A17472" w14:textId="77777777" w:rsidR="004077FD" w:rsidRPr="004077FD" w:rsidRDefault="004077FD" w:rsidP="004077F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2022 m. gegužės 26 d. Klaipėdos miesto savivaldybės tarybos sprendimo </w:t>
      </w:r>
      <w:hyperlink r:id="rId8" w:history="1">
        <w:r w:rsidRPr="004077FD">
          <w:rPr>
            <w:rFonts w:ascii="Times New Roman" w:eastAsia="Times New Roman" w:hAnsi="Times New Roman" w:cs="Times New Roman"/>
            <w:i/>
            <w:iCs/>
            <w:color w:val="EB1C24"/>
            <w:sz w:val="16"/>
            <w:szCs w:val="16"/>
            <w:u w:val="single"/>
            <w:lang w:eastAsia="lt-LT"/>
          </w:rPr>
          <w:t>Nr. T2-127 </w:t>
        </w:r>
      </w:hyperlink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redakcija</w:t>
      </w:r>
    </w:p>
    <w:p w14:paraId="6CFCEB3D" w14:textId="77777777" w:rsidR="004077FD" w:rsidRPr="004077FD" w:rsidRDefault="004077FD" w:rsidP="004077F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2023 m. birželio 22 d. Klaipėdos miesto savivaldybės tarybos sprendimo </w:t>
      </w:r>
      <w:hyperlink r:id="rId9" w:history="1">
        <w:r w:rsidRPr="004077FD">
          <w:rPr>
            <w:rFonts w:ascii="Times New Roman" w:eastAsia="Times New Roman" w:hAnsi="Times New Roman" w:cs="Times New Roman"/>
            <w:i/>
            <w:iCs/>
            <w:color w:val="EB1C24"/>
            <w:sz w:val="16"/>
            <w:szCs w:val="16"/>
            <w:u w:val="single"/>
            <w:lang w:eastAsia="lt-LT"/>
          </w:rPr>
          <w:t>Nr. T2-140 </w:t>
        </w:r>
      </w:hyperlink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redakcija</w:t>
      </w:r>
    </w:p>
    <w:p w14:paraId="3DD97B58" w14:textId="77777777" w:rsidR="004077FD" w:rsidRPr="004077FD" w:rsidRDefault="004077FD" w:rsidP="004077F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2024 m. gegužės 30 d. Klaipėdos miesto savivaldybės tarybos sprendimo </w:t>
      </w:r>
      <w:hyperlink r:id="rId10" w:history="1">
        <w:r w:rsidRPr="004077FD">
          <w:rPr>
            <w:rFonts w:ascii="Times New Roman" w:eastAsia="Times New Roman" w:hAnsi="Times New Roman" w:cs="Times New Roman"/>
            <w:i/>
            <w:iCs/>
            <w:color w:val="EB1C24"/>
            <w:sz w:val="16"/>
            <w:szCs w:val="16"/>
            <w:u w:val="single"/>
            <w:lang w:eastAsia="lt-LT"/>
          </w:rPr>
          <w:t>Nr. T2-140 </w:t>
        </w:r>
      </w:hyperlink>
      <w:r w:rsidRPr="004077F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lt-LT"/>
        </w:rPr>
        <w:t>redakcija</w:t>
      </w:r>
    </w:p>
    <w:p w14:paraId="5B5DC64B" w14:textId="77777777" w:rsidR="004077FD" w:rsidRPr="004077FD" w:rsidRDefault="004077FD" w:rsidP="004077F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14:paraId="378D1798" w14:textId="77777777" w:rsidR="004077FD" w:rsidRPr="004077FD" w:rsidRDefault="004077FD" w:rsidP="004077F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2. Skelbti šį sprendimą Teisės aktų registre ir Klaipėdos miesto savivaldybės interneto svetainėje.</w:t>
      </w:r>
    </w:p>
    <w:p w14:paraId="3ACEEEB9" w14:textId="77777777" w:rsidR="004077FD" w:rsidRPr="004077FD" w:rsidRDefault="004077FD" w:rsidP="004077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14:paraId="2FA8F424" w14:textId="77777777" w:rsidR="004077FD" w:rsidRPr="004077FD" w:rsidRDefault="004077FD" w:rsidP="004077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14:paraId="7FAAE71C" w14:textId="77777777" w:rsidR="004077FD" w:rsidRPr="004077FD" w:rsidRDefault="004077FD" w:rsidP="004077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Savivaldybės meras                                                                                             Vytautas Grubliauskas</w:t>
      </w:r>
    </w:p>
    <w:p w14:paraId="5A711BCD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______________</w:t>
      </w:r>
    </w:p>
    <w:p w14:paraId="4044606A" w14:textId="77777777" w:rsidR="004077FD" w:rsidRPr="004077FD" w:rsidRDefault="004077FD" w:rsidP="00407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4077FD"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  <w:t> </w:t>
      </w:r>
    </w:p>
    <w:p w14:paraId="6F28D05D" w14:textId="77777777" w:rsidR="005221D7" w:rsidRDefault="005221D7"/>
    <w:sectPr w:rsidR="005221D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7FD"/>
    <w:rsid w:val="004077FD"/>
    <w:rsid w:val="005221D7"/>
    <w:rsid w:val="009B58A1"/>
    <w:rsid w:val="00AE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E6CE"/>
  <w15:chartTrackingRefBased/>
  <w15:docId w15:val="{12EB3BCD-EC68-4BDF-A78F-BD950053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230.84.113/aktai/default.aspx?Id=3&amp;DocId=1804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10.230.84.113/aktai/default.aspx?Id=3&amp;DocId=17767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0.230.84.113/aktai/default.aspx?Id=3&amp;DocId=17355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10.230.84.113/aktai/default.aspx?Id=3&amp;DocId=172019" TargetMode="External"/><Relationship Id="rId10" Type="http://schemas.openxmlformats.org/officeDocument/2006/relationships/hyperlink" Target="http://10.230.84.113/aktai/default.aspx?Id=3&amp;DocId=185443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10.230.84.113/aktai/default.aspx?Id=3&amp;DocId=182771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1157</Words>
  <Characters>661</Characters>
  <Application>Microsoft Office Word</Application>
  <DocSecurity>0</DocSecurity>
  <Lines>5</Lines>
  <Paragraphs>3</Paragraphs>
  <ScaleCrop>false</ScaleCrop>
  <Company>KMSA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Skirmantienė</dc:creator>
  <cp:keywords/>
  <dc:description/>
  <cp:lastModifiedBy>Gintarė Skirmantienė</cp:lastModifiedBy>
  <cp:revision>1</cp:revision>
  <dcterms:created xsi:type="dcterms:W3CDTF">2025-04-13T10:52:00Z</dcterms:created>
  <dcterms:modified xsi:type="dcterms:W3CDTF">2025-04-13T10:54:00Z</dcterms:modified>
</cp:coreProperties>
</file>